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D420" w14:textId="5BC20041" w:rsidR="00015830" w:rsidRPr="00620ED6" w:rsidRDefault="00552075" w:rsidP="00620ED6">
      <w:pPr>
        <w:spacing w:after="0" w:line="240" w:lineRule="auto"/>
        <w:rPr>
          <w:b/>
          <w:bCs/>
          <w:sz w:val="28"/>
          <w:szCs w:val="28"/>
        </w:rPr>
      </w:pPr>
      <w:r w:rsidRPr="00620ED6">
        <w:rPr>
          <w:b/>
          <w:bCs/>
          <w:sz w:val="28"/>
          <w:szCs w:val="28"/>
        </w:rPr>
        <w:t>Researchers a</w:t>
      </w:r>
      <w:r w:rsidR="001872FA" w:rsidRPr="00620ED6">
        <w:rPr>
          <w:b/>
          <w:bCs/>
          <w:sz w:val="28"/>
          <w:szCs w:val="28"/>
        </w:rPr>
        <w:t xml:space="preserve">t </w:t>
      </w:r>
      <w:r w:rsidR="00620ED6" w:rsidRPr="00620ED6">
        <w:rPr>
          <w:b/>
          <w:bCs/>
          <w:sz w:val="28"/>
          <w:szCs w:val="28"/>
        </w:rPr>
        <w:t>UW</w:t>
      </w:r>
      <w:r w:rsidR="001872FA" w:rsidRPr="00620ED6">
        <w:rPr>
          <w:b/>
          <w:bCs/>
          <w:sz w:val="28"/>
          <w:szCs w:val="28"/>
        </w:rPr>
        <w:t>-</w:t>
      </w:r>
      <w:r w:rsidRPr="00620ED6">
        <w:rPr>
          <w:b/>
          <w:bCs/>
          <w:sz w:val="28"/>
          <w:szCs w:val="28"/>
        </w:rPr>
        <w:t xml:space="preserve">Madison seek volunteers for improving bladder and bowel </w:t>
      </w:r>
      <w:r w:rsidR="00620ED6" w:rsidRPr="00620ED6">
        <w:rPr>
          <w:b/>
          <w:bCs/>
          <w:sz w:val="28"/>
          <w:szCs w:val="28"/>
        </w:rPr>
        <w:t>health.</w:t>
      </w:r>
      <w:r w:rsidRPr="00620ED6">
        <w:rPr>
          <w:b/>
          <w:bCs/>
          <w:sz w:val="28"/>
          <w:szCs w:val="28"/>
        </w:rPr>
        <w:t xml:space="preserve"> </w:t>
      </w:r>
    </w:p>
    <w:p w14:paraId="02F17C0A" w14:textId="44D647BD" w:rsidR="00552075" w:rsidRDefault="00783BF7" w:rsidP="00620ED6">
      <w:pPr>
        <w:spacing w:after="0" w:line="240" w:lineRule="auto"/>
        <w:rPr>
          <w:sz w:val="24"/>
          <w:szCs w:val="24"/>
        </w:rPr>
      </w:pPr>
      <w:r>
        <w:rPr>
          <w:b/>
          <w:bCs/>
          <w:noProof/>
          <w:sz w:val="24"/>
          <w:szCs w:val="24"/>
        </w:rPr>
        <w:drawing>
          <wp:anchor distT="0" distB="0" distL="114300" distR="114300" simplePos="0" relativeHeight="251658240" behindDoc="1" locked="0" layoutInCell="1" allowOverlap="1" wp14:anchorId="4629679B" wp14:editId="6020E421">
            <wp:simplePos x="0" y="0"/>
            <wp:positionH relativeFrom="column">
              <wp:posOffset>3882405</wp:posOffset>
            </wp:positionH>
            <wp:positionV relativeFrom="paragraph">
              <wp:posOffset>120354</wp:posOffset>
            </wp:positionV>
            <wp:extent cx="2774950" cy="1424940"/>
            <wp:effectExtent l="0" t="0" r="6350" b="3810"/>
            <wp:wrapTight wrapText="bothSides">
              <wp:wrapPolygon edited="0">
                <wp:start x="0" y="0"/>
                <wp:lineTo x="0" y="21369"/>
                <wp:lineTo x="21501" y="21369"/>
                <wp:lineTo x="21501" y="0"/>
                <wp:lineTo x="0" y="0"/>
              </wp:wrapPolygon>
            </wp:wrapTight>
            <wp:docPr id="2" name="Picture 2" descr="C:\Users\moureau\AppData\Local\Microsoft\Windows\INetCache\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ureau\AppData\Local\Microsoft\Windows\INetCache\Content.Word\Pictur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495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011D2" w14:textId="6BC8E428" w:rsidR="008F0096" w:rsidRDefault="00552075" w:rsidP="00620ED6">
      <w:pPr>
        <w:spacing w:after="0" w:line="240" w:lineRule="auto"/>
        <w:rPr>
          <w:sz w:val="24"/>
          <w:szCs w:val="24"/>
        </w:rPr>
      </w:pPr>
      <w:r>
        <w:rPr>
          <w:sz w:val="24"/>
          <w:szCs w:val="24"/>
        </w:rPr>
        <w:t>A studied conducted by the Center for Disease Control (CDC) found that more than 60% of women experience incont</w:t>
      </w:r>
      <w:r w:rsidR="00EF66B3">
        <w:rPr>
          <w:sz w:val="24"/>
          <w:szCs w:val="24"/>
        </w:rPr>
        <w:t>inence (bladder and/or bowel leakage</w:t>
      </w:r>
      <w:r>
        <w:rPr>
          <w:sz w:val="24"/>
          <w:szCs w:val="24"/>
        </w:rPr>
        <w:t>)</w:t>
      </w:r>
      <w:r w:rsidR="004F1F38">
        <w:rPr>
          <w:sz w:val="24"/>
          <w:szCs w:val="24"/>
        </w:rPr>
        <w:t>,</w:t>
      </w:r>
      <w:r>
        <w:rPr>
          <w:sz w:val="24"/>
          <w:szCs w:val="24"/>
        </w:rPr>
        <w:t xml:space="preserve"> showing these are common conditions in older women, but they don’t have to be! </w:t>
      </w:r>
      <w:r w:rsidR="008F0096">
        <w:rPr>
          <w:sz w:val="24"/>
          <w:szCs w:val="24"/>
        </w:rPr>
        <w:t xml:space="preserve">According to Dr. Heidi Brown at the </w:t>
      </w:r>
      <w:r>
        <w:rPr>
          <w:sz w:val="24"/>
          <w:szCs w:val="24"/>
        </w:rPr>
        <w:t>University of Wisconsin</w:t>
      </w:r>
      <w:r w:rsidR="00DF46D2" w:rsidRPr="00DF46D2">
        <w:rPr>
          <w:sz w:val="24"/>
          <w:szCs w:val="24"/>
        </w:rPr>
        <w:t xml:space="preserve"> School of Medicine and Public Health</w:t>
      </w:r>
      <w:r w:rsidR="008F0096">
        <w:rPr>
          <w:sz w:val="24"/>
          <w:szCs w:val="24"/>
        </w:rPr>
        <w:t>, “I</w:t>
      </w:r>
      <w:r w:rsidR="008F0096" w:rsidRPr="008F0096">
        <w:rPr>
          <w:sz w:val="24"/>
          <w:szCs w:val="24"/>
        </w:rPr>
        <w:t>t is possible to prevent or improve these problems, without medicine or surgery, but most women don’t know that there are good solutions available. I take care of women in my clinic who have suffered for years before they end up getting help.</w:t>
      </w:r>
      <w:r w:rsidR="008F0096">
        <w:rPr>
          <w:sz w:val="24"/>
          <w:szCs w:val="24"/>
        </w:rPr>
        <w:t xml:space="preserve">” </w:t>
      </w:r>
    </w:p>
    <w:p w14:paraId="06BFB2EF" w14:textId="77777777" w:rsidR="008F0096" w:rsidRDefault="008F0096" w:rsidP="00620ED6">
      <w:pPr>
        <w:spacing w:after="0" w:line="240" w:lineRule="auto"/>
        <w:rPr>
          <w:sz w:val="24"/>
          <w:szCs w:val="24"/>
        </w:rPr>
      </w:pPr>
    </w:p>
    <w:p w14:paraId="4D318E49" w14:textId="405D8AB5" w:rsidR="00015830" w:rsidRDefault="008F0096" w:rsidP="00620ED6">
      <w:pPr>
        <w:spacing w:after="0" w:line="240" w:lineRule="auto"/>
        <w:rPr>
          <w:sz w:val="24"/>
          <w:szCs w:val="24"/>
        </w:rPr>
      </w:pPr>
      <w:r>
        <w:rPr>
          <w:sz w:val="24"/>
          <w:szCs w:val="24"/>
        </w:rPr>
        <w:t xml:space="preserve">Dr. Brown is </w:t>
      </w:r>
      <w:r w:rsidR="00EF66B3">
        <w:rPr>
          <w:sz w:val="24"/>
          <w:szCs w:val="24"/>
        </w:rPr>
        <w:t>conducting</w:t>
      </w:r>
      <w:r>
        <w:rPr>
          <w:sz w:val="24"/>
          <w:szCs w:val="24"/>
        </w:rPr>
        <w:t xml:space="preserve"> a </w:t>
      </w:r>
      <w:r w:rsidRPr="00A52F6C">
        <w:rPr>
          <w:sz w:val="24"/>
          <w:szCs w:val="24"/>
        </w:rPr>
        <w:t>research study that is focused on how to</w:t>
      </w:r>
      <w:r w:rsidR="00A52F6C" w:rsidRPr="00A52F6C">
        <w:rPr>
          <w:sz w:val="24"/>
          <w:szCs w:val="24"/>
        </w:rPr>
        <w:t xml:space="preserve"> best support women to prevent or improve bladder and/or bowel leakage</w:t>
      </w:r>
      <w:r w:rsidR="00EF66B3" w:rsidRPr="00A52F6C">
        <w:rPr>
          <w:sz w:val="24"/>
          <w:szCs w:val="24"/>
        </w:rPr>
        <w:t>.</w:t>
      </w:r>
      <w:r w:rsidR="00DF46D2" w:rsidRPr="00A52F6C">
        <w:rPr>
          <w:sz w:val="24"/>
          <w:szCs w:val="24"/>
        </w:rPr>
        <w:t xml:space="preserve"> </w:t>
      </w:r>
      <w:bookmarkStart w:id="0" w:name="_Hlk83135268"/>
      <w:r w:rsidR="00C760C6" w:rsidRPr="00A52F6C">
        <w:rPr>
          <w:sz w:val="24"/>
          <w:szCs w:val="24"/>
        </w:rPr>
        <w:t>The</w:t>
      </w:r>
      <w:r w:rsidR="00C760C6" w:rsidRPr="00C77F17">
        <w:rPr>
          <w:sz w:val="24"/>
          <w:szCs w:val="24"/>
        </w:rPr>
        <w:t xml:space="preserve"> goal of th</w:t>
      </w:r>
      <w:r w:rsidRPr="00C77F17">
        <w:rPr>
          <w:sz w:val="24"/>
          <w:szCs w:val="24"/>
        </w:rPr>
        <w:t>is</w:t>
      </w:r>
      <w:r w:rsidR="00C760C6" w:rsidRPr="00C77F17">
        <w:rPr>
          <w:sz w:val="24"/>
          <w:szCs w:val="24"/>
        </w:rPr>
        <w:t xml:space="preserve"> study is</w:t>
      </w:r>
      <w:r w:rsidR="00DF46D2" w:rsidRPr="00C77F17">
        <w:rPr>
          <w:sz w:val="24"/>
          <w:szCs w:val="24"/>
        </w:rPr>
        <w:t xml:space="preserve"> to see </w:t>
      </w:r>
      <w:r w:rsidR="00C760C6" w:rsidRPr="00C77F17">
        <w:rPr>
          <w:sz w:val="24"/>
          <w:szCs w:val="24"/>
        </w:rPr>
        <w:t>how women use a</w:t>
      </w:r>
      <w:r w:rsidR="00EF66B3" w:rsidRPr="00C77F17">
        <w:rPr>
          <w:sz w:val="24"/>
          <w:szCs w:val="24"/>
        </w:rPr>
        <w:t xml:space="preserve">n online program </w:t>
      </w:r>
      <w:r w:rsidR="00C760C6" w:rsidRPr="00C77F17">
        <w:rPr>
          <w:sz w:val="24"/>
          <w:szCs w:val="24"/>
        </w:rPr>
        <w:t xml:space="preserve">that offers simple exercises, and tips on eating and drinking intended to </w:t>
      </w:r>
      <w:r w:rsidR="00DF46D2" w:rsidRPr="00C77F17">
        <w:rPr>
          <w:sz w:val="24"/>
          <w:szCs w:val="24"/>
        </w:rPr>
        <w:t>prevent</w:t>
      </w:r>
      <w:r w:rsidR="00595D93" w:rsidRPr="00C77F17">
        <w:rPr>
          <w:sz w:val="24"/>
          <w:szCs w:val="24"/>
        </w:rPr>
        <w:t xml:space="preserve"> or</w:t>
      </w:r>
      <w:r w:rsidR="00DF46D2" w:rsidRPr="00C77F17">
        <w:rPr>
          <w:sz w:val="24"/>
          <w:szCs w:val="24"/>
        </w:rPr>
        <w:t xml:space="preserve"> improve the symptoms of bladder/bowel leakage. </w:t>
      </w:r>
      <w:r w:rsidR="00185F5B" w:rsidRPr="00C77F17">
        <w:rPr>
          <w:sz w:val="24"/>
          <w:szCs w:val="24"/>
        </w:rPr>
        <w:t xml:space="preserve">Examples of information on the </w:t>
      </w:r>
      <w:r w:rsidR="00C77F17" w:rsidRPr="00C77F17">
        <w:rPr>
          <w:sz w:val="24"/>
          <w:szCs w:val="24"/>
        </w:rPr>
        <w:t>website</w:t>
      </w:r>
      <w:r w:rsidR="00185F5B" w:rsidRPr="00C77F17">
        <w:rPr>
          <w:sz w:val="24"/>
          <w:szCs w:val="24"/>
        </w:rPr>
        <w:t xml:space="preserve"> include exercise suggestions (such as </w:t>
      </w:r>
      <w:r w:rsidR="00EF66B3" w:rsidRPr="00C77F17">
        <w:rPr>
          <w:sz w:val="24"/>
          <w:szCs w:val="24"/>
        </w:rPr>
        <w:t>pelvic floor muscle exercises, also known as Kegels),</w:t>
      </w:r>
      <w:r w:rsidR="00185F5B" w:rsidRPr="00C77F17">
        <w:rPr>
          <w:sz w:val="24"/>
          <w:szCs w:val="24"/>
        </w:rPr>
        <w:t xml:space="preserve"> </w:t>
      </w:r>
      <w:r w:rsidR="00EF66B3" w:rsidRPr="00C77F17">
        <w:rPr>
          <w:sz w:val="24"/>
          <w:szCs w:val="24"/>
        </w:rPr>
        <w:t>how much and when</w:t>
      </w:r>
      <w:r w:rsidR="00185F5B" w:rsidRPr="00C77F17">
        <w:rPr>
          <w:sz w:val="24"/>
          <w:szCs w:val="24"/>
        </w:rPr>
        <w:t xml:space="preserve"> to drink during the day</w:t>
      </w:r>
      <w:r w:rsidR="00EF66B3" w:rsidRPr="00C77F17">
        <w:rPr>
          <w:sz w:val="24"/>
          <w:szCs w:val="24"/>
        </w:rPr>
        <w:t>, and how much fiber we should be eating every day</w:t>
      </w:r>
      <w:r w:rsidR="00185F5B" w:rsidRPr="00C77F17">
        <w:rPr>
          <w:sz w:val="24"/>
          <w:szCs w:val="24"/>
        </w:rPr>
        <w:t>. Women in the study will be asked to share a bit about their experience with incontinence and using the</w:t>
      </w:r>
      <w:r w:rsidR="00EF66B3" w:rsidRPr="00C77F17">
        <w:rPr>
          <w:sz w:val="24"/>
          <w:szCs w:val="24"/>
        </w:rPr>
        <w:t xml:space="preserve"> online</w:t>
      </w:r>
      <w:r w:rsidR="00185F5B" w:rsidRPr="00C77F17">
        <w:rPr>
          <w:sz w:val="24"/>
          <w:szCs w:val="24"/>
        </w:rPr>
        <w:t xml:space="preserve"> </w:t>
      </w:r>
      <w:r w:rsidR="00EF66B3" w:rsidRPr="00C77F17">
        <w:rPr>
          <w:sz w:val="24"/>
          <w:szCs w:val="24"/>
        </w:rPr>
        <w:t>program</w:t>
      </w:r>
      <w:r w:rsidR="00185F5B" w:rsidRPr="00C77F17">
        <w:rPr>
          <w:sz w:val="24"/>
          <w:szCs w:val="24"/>
        </w:rPr>
        <w:t xml:space="preserve"> by responding to survey questions and one optional interview with the research study staff. </w:t>
      </w:r>
      <w:r w:rsidR="00DF46D2" w:rsidRPr="00C77F17">
        <w:rPr>
          <w:sz w:val="24"/>
          <w:szCs w:val="24"/>
        </w:rPr>
        <w:t>The study activities (</w:t>
      </w:r>
      <w:r w:rsidR="00EF66B3" w:rsidRPr="00C77F17">
        <w:rPr>
          <w:sz w:val="24"/>
          <w:szCs w:val="24"/>
        </w:rPr>
        <w:t>online program</w:t>
      </w:r>
      <w:r w:rsidR="00DF46D2" w:rsidRPr="00C77F17">
        <w:rPr>
          <w:sz w:val="24"/>
          <w:szCs w:val="24"/>
        </w:rPr>
        <w:t xml:space="preserve"> and surveys) are all in English and take place over a 6-month period.</w:t>
      </w:r>
      <w:bookmarkEnd w:id="0"/>
    </w:p>
    <w:p w14:paraId="29A5066F" w14:textId="77777777" w:rsidR="00A21808" w:rsidRDefault="00A21808" w:rsidP="00620ED6">
      <w:pPr>
        <w:spacing w:after="0" w:line="240" w:lineRule="auto"/>
        <w:rPr>
          <w:b/>
          <w:bCs/>
          <w:i/>
          <w:iCs/>
          <w:sz w:val="24"/>
          <w:szCs w:val="24"/>
        </w:rPr>
      </w:pPr>
    </w:p>
    <w:p w14:paraId="2CB11F28" w14:textId="515AF63B" w:rsidR="00DF0832" w:rsidRPr="00EF66B3" w:rsidRDefault="00015830" w:rsidP="00620ED6">
      <w:pPr>
        <w:spacing w:after="0" w:line="240" w:lineRule="auto"/>
        <w:rPr>
          <w:bCs/>
          <w:iCs/>
          <w:sz w:val="24"/>
          <w:szCs w:val="24"/>
          <w:u w:val="single"/>
        </w:rPr>
      </w:pPr>
      <w:r w:rsidRPr="00EF66B3">
        <w:rPr>
          <w:bCs/>
          <w:iCs/>
          <w:sz w:val="24"/>
          <w:szCs w:val="24"/>
          <w:u w:val="single"/>
        </w:rPr>
        <w:t xml:space="preserve">Who can join the study? </w:t>
      </w:r>
    </w:p>
    <w:p w14:paraId="64F25878" w14:textId="0FDFA6EF" w:rsidR="00015830" w:rsidRDefault="00015830" w:rsidP="00620ED6">
      <w:pPr>
        <w:spacing w:after="0" w:line="240" w:lineRule="auto"/>
        <w:rPr>
          <w:sz w:val="24"/>
          <w:szCs w:val="24"/>
        </w:rPr>
      </w:pPr>
      <w:r>
        <w:rPr>
          <w:sz w:val="24"/>
          <w:szCs w:val="24"/>
        </w:rPr>
        <w:t>Women who are:</w:t>
      </w:r>
    </w:p>
    <w:p w14:paraId="1213CDE2" w14:textId="02AE06BC" w:rsidR="00015830" w:rsidRDefault="00015830" w:rsidP="00620ED6">
      <w:pPr>
        <w:pStyle w:val="ListParagraph"/>
        <w:numPr>
          <w:ilvl w:val="0"/>
          <w:numId w:val="12"/>
        </w:numPr>
        <w:spacing w:after="0" w:line="240" w:lineRule="auto"/>
        <w:rPr>
          <w:sz w:val="24"/>
          <w:szCs w:val="24"/>
        </w:rPr>
      </w:pPr>
      <w:r>
        <w:rPr>
          <w:sz w:val="24"/>
          <w:szCs w:val="24"/>
        </w:rPr>
        <w:t>At least 50 years old</w:t>
      </w:r>
    </w:p>
    <w:p w14:paraId="6944F951" w14:textId="21E2EBA3" w:rsidR="00015830" w:rsidRDefault="00015830" w:rsidP="00620ED6">
      <w:pPr>
        <w:pStyle w:val="ListParagraph"/>
        <w:numPr>
          <w:ilvl w:val="0"/>
          <w:numId w:val="12"/>
        </w:numPr>
        <w:spacing w:after="0" w:line="240" w:lineRule="auto"/>
        <w:rPr>
          <w:sz w:val="24"/>
          <w:szCs w:val="24"/>
        </w:rPr>
      </w:pPr>
      <w:r>
        <w:rPr>
          <w:sz w:val="24"/>
          <w:szCs w:val="24"/>
        </w:rPr>
        <w:t>Have access to email</w:t>
      </w:r>
    </w:p>
    <w:p w14:paraId="19768876" w14:textId="025DDE95" w:rsidR="00015830" w:rsidRPr="00E04BD0" w:rsidRDefault="00015830" w:rsidP="00620ED6">
      <w:pPr>
        <w:pStyle w:val="ListParagraph"/>
        <w:numPr>
          <w:ilvl w:val="0"/>
          <w:numId w:val="12"/>
        </w:numPr>
        <w:spacing w:after="0" w:line="240" w:lineRule="auto"/>
        <w:rPr>
          <w:sz w:val="24"/>
          <w:szCs w:val="24"/>
        </w:rPr>
      </w:pPr>
      <w:r w:rsidRPr="00E04BD0">
        <w:rPr>
          <w:sz w:val="24"/>
          <w:szCs w:val="24"/>
        </w:rPr>
        <w:t>Have a</w:t>
      </w:r>
      <w:r w:rsidR="00E04BD0" w:rsidRPr="00E04BD0">
        <w:rPr>
          <w:sz w:val="24"/>
          <w:szCs w:val="24"/>
        </w:rPr>
        <w:t>n Internet-connected device (like a computer, tablet, or smart-phone)</w:t>
      </w:r>
      <w:r w:rsidRPr="00E04BD0">
        <w:rPr>
          <w:sz w:val="24"/>
          <w:szCs w:val="24"/>
        </w:rPr>
        <w:t xml:space="preserve"> </w:t>
      </w:r>
    </w:p>
    <w:p w14:paraId="518C3F5F" w14:textId="5E24551C" w:rsidR="00CB57D7" w:rsidRDefault="00EF66B3" w:rsidP="00620ED6">
      <w:pPr>
        <w:pStyle w:val="ListParagraph"/>
        <w:numPr>
          <w:ilvl w:val="0"/>
          <w:numId w:val="12"/>
        </w:numPr>
        <w:spacing w:after="0" w:line="240" w:lineRule="auto"/>
        <w:rPr>
          <w:sz w:val="24"/>
          <w:szCs w:val="24"/>
        </w:rPr>
      </w:pPr>
      <w:r>
        <w:rPr>
          <w:sz w:val="24"/>
          <w:szCs w:val="24"/>
        </w:rPr>
        <w:t>A</w:t>
      </w:r>
      <w:r w:rsidR="00CB57D7">
        <w:rPr>
          <w:sz w:val="24"/>
          <w:szCs w:val="24"/>
        </w:rPr>
        <w:t xml:space="preserve">ble to read and write </w:t>
      </w:r>
      <w:r w:rsidR="002B5CBF">
        <w:rPr>
          <w:sz w:val="24"/>
          <w:szCs w:val="24"/>
        </w:rPr>
        <w:t>English because</w:t>
      </w:r>
      <w:r>
        <w:rPr>
          <w:sz w:val="24"/>
          <w:szCs w:val="24"/>
        </w:rPr>
        <w:t xml:space="preserve"> this study is conducted in English</w:t>
      </w:r>
    </w:p>
    <w:p w14:paraId="46DB0A27" w14:textId="0B52C1AF" w:rsidR="00015830" w:rsidRDefault="00015830" w:rsidP="00620ED6">
      <w:pPr>
        <w:spacing w:after="0" w:line="240" w:lineRule="auto"/>
        <w:rPr>
          <w:sz w:val="24"/>
          <w:szCs w:val="24"/>
        </w:rPr>
      </w:pPr>
    </w:p>
    <w:p w14:paraId="00DD0C3A" w14:textId="005EE520" w:rsidR="00015830" w:rsidRPr="00EF66B3" w:rsidRDefault="00015830" w:rsidP="00620ED6">
      <w:pPr>
        <w:spacing w:after="0" w:line="240" w:lineRule="auto"/>
        <w:rPr>
          <w:bCs/>
          <w:iCs/>
          <w:sz w:val="24"/>
          <w:szCs w:val="24"/>
          <w:u w:val="single"/>
        </w:rPr>
      </w:pPr>
      <w:r w:rsidRPr="00EF66B3">
        <w:rPr>
          <w:bCs/>
          <w:iCs/>
          <w:sz w:val="24"/>
          <w:szCs w:val="24"/>
          <w:u w:val="single"/>
        </w:rPr>
        <w:t xml:space="preserve">What does being </w:t>
      </w:r>
      <w:r w:rsidR="00A12B39">
        <w:rPr>
          <w:bCs/>
          <w:iCs/>
          <w:sz w:val="24"/>
          <w:szCs w:val="24"/>
          <w:u w:val="single"/>
        </w:rPr>
        <w:t xml:space="preserve">in </w:t>
      </w:r>
      <w:r w:rsidRPr="00EF66B3">
        <w:rPr>
          <w:bCs/>
          <w:iCs/>
          <w:sz w:val="24"/>
          <w:szCs w:val="24"/>
          <w:u w:val="single"/>
        </w:rPr>
        <w:t>the study involve?</w:t>
      </w:r>
    </w:p>
    <w:p w14:paraId="57234389" w14:textId="29A8F3B2" w:rsidR="00454AD1" w:rsidRPr="00454AD1" w:rsidRDefault="00454AD1" w:rsidP="00620ED6">
      <w:pPr>
        <w:spacing w:after="0" w:line="240" w:lineRule="auto"/>
        <w:rPr>
          <w:sz w:val="24"/>
          <w:szCs w:val="24"/>
        </w:rPr>
      </w:pPr>
      <w:r w:rsidRPr="00454AD1">
        <w:rPr>
          <w:sz w:val="24"/>
          <w:szCs w:val="24"/>
        </w:rPr>
        <w:t>Women</w:t>
      </w:r>
      <w:r>
        <w:rPr>
          <w:sz w:val="24"/>
          <w:szCs w:val="24"/>
        </w:rPr>
        <w:t xml:space="preserve"> in th</w:t>
      </w:r>
      <w:r w:rsidR="00DD60EB">
        <w:rPr>
          <w:sz w:val="24"/>
          <w:szCs w:val="24"/>
        </w:rPr>
        <w:t>is 6-month</w:t>
      </w:r>
      <w:r>
        <w:rPr>
          <w:sz w:val="24"/>
          <w:szCs w:val="24"/>
        </w:rPr>
        <w:t xml:space="preserve"> study will be asked to:</w:t>
      </w:r>
    </w:p>
    <w:p w14:paraId="202AA277" w14:textId="34AAE40D" w:rsidR="00A21808" w:rsidRDefault="00EF66B3" w:rsidP="00620ED6">
      <w:pPr>
        <w:pStyle w:val="ListParagraph"/>
        <w:numPr>
          <w:ilvl w:val="0"/>
          <w:numId w:val="14"/>
        </w:numPr>
        <w:spacing w:after="0" w:line="240" w:lineRule="auto"/>
        <w:rPr>
          <w:rFonts w:eastAsia="Times New Roman"/>
          <w:sz w:val="24"/>
          <w:szCs w:val="24"/>
        </w:rPr>
      </w:pPr>
      <w:r>
        <w:rPr>
          <w:rFonts w:eastAsia="Times New Roman"/>
          <w:sz w:val="24"/>
          <w:szCs w:val="24"/>
        </w:rPr>
        <w:t>Use</w:t>
      </w:r>
      <w:r w:rsidR="00A21808">
        <w:rPr>
          <w:rFonts w:eastAsia="Times New Roman"/>
          <w:sz w:val="24"/>
          <w:szCs w:val="24"/>
        </w:rPr>
        <w:t xml:space="preserve"> a</w:t>
      </w:r>
      <w:r w:rsidR="00770305">
        <w:rPr>
          <w:rFonts w:eastAsia="Times New Roman"/>
          <w:sz w:val="24"/>
          <w:szCs w:val="24"/>
        </w:rPr>
        <w:t xml:space="preserve"> free</w:t>
      </w:r>
      <w:r w:rsidR="00A21808">
        <w:rPr>
          <w:rFonts w:eastAsia="Times New Roman"/>
          <w:sz w:val="24"/>
          <w:szCs w:val="24"/>
        </w:rPr>
        <w:t xml:space="preserve"> </w:t>
      </w:r>
      <w:r>
        <w:rPr>
          <w:rFonts w:eastAsia="Times New Roman"/>
          <w:sz w:val="24"/>
          <w:szCs w:val="24"/>
        </w:rPr>
        <w:t xml:space="preserve">online continence promotion program (on </w:t>
      </w:r>
      <w:r w:rsidR="00E04BD0">
        <w:rPr>
          <w:rFonts w:eastAsia="Times New Roman"/>
          <w:sz w:val="24"/>
          <w:szCs w:val="24"/>
        </w:rPr>
        <w:t>a computer</w:t>
      </w:r>
      <w:r>
        <w:rPr>
          <w:rFonts w:eastAsia="Times New Roman"/>
          <w:sz w:val="24"/>
          <w:szCs w:val="24"/>
        </w:rPr>
        <w:t>,</w:t>
      </w:r>
      <w:r w:rsidR="00A21808">
        <w:rPr>
          <w:rFonts w:eastAsia="Times New Roman"/>
          <w:sz w:val="24"/>
          <w:szCs w:val="24"/>
        </w:rPr>
        <w:t xml:space="preserve"> tablet</w:t>
      </w:r>
      <w:r>
        <w:rPr>
          <w:rFonts w:eastAsia="Times New Roman"/>
          <w:sz w:val="24"/>
          <w:szCs w:val="24"/>
        </w:rPr>
        <w:t xml:space="preserve">, or </w:t>
      </w:r>
      <w:r w:rsidR="00E04BD0">
        <w:rPr>
          <w:rFonts w:eastAsia="Times New Roman"/>
          <w:sz w:val="24"/>
          <w:szCs w:val="24"/>
        </w:rPr>
        <w:t>smart-phone</w:t>
      </w:r>
      <w:r w:rsidR="00185F5B">
        <w:rPr>
          <w:rFonts w:eastAsia="Times New Roman"/>
          <w:sz w:val="24"/>
          <w:szCs w:val="24"/>
        </w:rPr>
        <w:t xml:space="preserve">) </w:t>
      </w:r>
    </w:p>
    <w:p w14:paraId="1EA772E5" w14:textId="6CB0CDA3" w:rsidR="00A21808" w:rsidRDefault="00A21808" w:rsidP="00620ED6">
      <w:pPr>
        <w:pStyle w:val="ListParagraph"/>
        <w:numPr>
          <w:ilvl w:val="0"/>
          <w:numId w:val="14"/>
        </w:numPr>
        <w:spacing w:after="0" w:line="240" w:lineRule="auto"/>
        <w:rPr>
          <w:rFonts w:eastAsia="Times New Roman"/>
          <w:sz w:val="24"/>
          <w:szCs w:val="24"/>
        </w:rPr>
      </w:pPr>
      <w:r>
        <w:rPr>
          <w:rFonts w:eastAsia="Times New Roman"/>
          <w:sz w:val="24"/>
          <w:szCs w:val="24"/>
        </w:rPr>
        <w:t>Complete 4 email surveys</w:t>
      </w:r>
      <w:r w:rsidR="00185F5B">
        <w:rPr>
          <w:rFonts w:eastAsia="Times New Roman"/>
          <w:sz w:val="24"/>
          <w:szCs w:val="24"/>
        </w:rPr>
        <w:t xml:space="preserve"> -- </w:t>
      </w:r>
      <w:r>
        <w:rPr>
          <w:rFonts w:eastAsia="Times New Roman"/>
          <w:sz w:val="24"/>
          <w:szCs w:val="24"/>
        </w:rPr>
        <w:t>about 15 minutes each</w:t>
      </w:r>
      <w:r w:rsidR="00D56E49">
        <w:rPr>
          <w:rFonts w:eastAsia="Times New Roman"/>
          <w:sz w:val="24"/>
          <w:szCs w:val="24"/>
        </w:rPr>
        <w:t>, spread over 6 months</w:t>
      </w:r>
    </w:p>
    <w:p w14:paraId="53138679" w14:textId="05999C19" w:rsidR="00A21808" w:rsidRDefault="00A21808" w:rsidP="00620ED6">
      <w:pPr>
        <w:pStyle w:val="ListParagraph"/>
        <w:numPr>
          <w:ilvl w:val="0"/>
          <w:numId w:val="14"/>
        </w:numPr>
        <w:spacing w:after="0" w:line="240" w:lineRule="auto"/>
        <w:rPr>
          <w:rFonts w:eastAsia="Times New Roman"/>
          <w:sz w:val="24"/>
          <w:szCs w:val="24"/>
        </w:rPr>
      </w:pPr>
      <w:r>
        <w:rPr>
          <w:rFonts w:eastAsia="Times New Roman"/>
          <w:sz w:val="24"/>
          <w:szCs w:val="24"/>
        </w:rPr>
        <w:t xml:space="preserve">Complete </w:t>
      </w:r>
      <w:r w:rsidR="00561ADD">
        <w:rPr>
          <w:rFonts w:eastAsia="Times New Roman"/>
          <w:sz w:val="24"/>
          <w:szCs w:val="24"/>
        </w:rPr>
        <w:t>1</w:t>
      </w:r>
      <w:r>
        <w:rPr>
          <w:rFonts w:eastAsia="Times New Roman"/>
          <w:sz w:val="24"/>
          <w:szCs w:val="24"/>
        </w:rPr>
        <w:t xml:space="preserve"> optional phone or video interview </w:t>
      </w:r>
      <w:r w:rsidR="00185F5B">
        <w:rPr>
          <w:rFonts w:eastAsia="Times New Roman"/>
          <w:sz w:val="24"/>
          <w:szCs w:val="24"/>
        </w:rPr>
        <w:t xml:space="preserve">-- </w:t>
      </w:r>
      <w:r>
        <w:rPr>
          <w:rFonts w:eastAsia="Times New Roman"/>
          <w:sz w:val="24"/>
          <w:szCs w:val="24"/>
        </w:rPr>
        <w:t>about 30 minutes</w:t>
      </w:r>
    </w:p>
    <w:p w14:paraId="2D1C9524" w14:textId="77777777" w:rsidR="00A21808" w:rsidRPr="00A21808" w:rsidRDefault="00A21808" w:rsidP="00620ED6">
      <w:pPr>
        <w:pStyle w:val="ListParagraph"/>
        <w:spacing w:after="0" w:line="240" w:lineRule="auto"/>
        <w:rPr>
          <w:rFonts w:eastAsia="Times New Roman"/>
          <w:sz w:val="24"/>
          <w:szCs w:val="24"/>
        </w:rPr>
      </w:pPr>
    </w:p>
    <w:p w14:paraId="27C38683" w14:textId="5356342D" w:rsidR="00E152E9" w:rsidRPr="00EF66B3" w:rsidRDefault="00A21808" w:rsidP="00620ED6">
      <w:pPr>
        <w:spacing w:after="0" w:line="240" w:lineRule="auto"/>
        <w:rPr>
          <w:rFonts w:eastAsia="Times New Roman"/>
          <w:sz w:val="24"/>
          <w:szCs w:val="24"/>
        </w:rPr>
      </w:pPr>
      <w:r w:rsidRPr="00EF66B3">
        <w:rPr>
          <w:bCs/>
          <w:iCs/>
          <w:sz w:val="24"/>
          <w:szCs w:val="24"/>
          <w:u w:val="single"/>
        </w:rPr>
        <w:t>Are women paid to participate in this study</w:t>
      </w:r>
      <w:r w:rsidRPr="00EF66B3">
        <w:rPr>
          <w:bCs/>
          <w:sz w:val="24"/>
          <w:szCs w:val="24"/>
          <w:u w:val="single"/>
        </w:rPr>
        <w:t>?</w:t>
      </w:r>
    </w:p>
    <w:p w14:paraId="02FCFB82" w14:textId="1987DC7C" w:rsidR="00E152E9" w:rsidRPr="00A21808" w:rsidRDefault="00A21808" w:rsidP="00620ED6">
      <w:pPr>
        <w:spacing w:after="0" w:line="240" w:lineRule="auto"/>
        <w:rPr>
          <w:rFonts w:eastAsia="Times New Roman"/>
          <w:sz w:val="24"/>
          <w:szCs w:val="24"/>
        </w:rPr>
      </w:pPr>
      <w:r w:rsidRPr="00A21808">
        <w:rPr>
          <w:rFonts w:eastAsia="Times New Roman"/>
          <w:sz w:val="24"/>
          <w:szCs w:val="24"/>
        </w:rPr>
        <w:t>Yes</w:t>
      </w:r>
      <w:r w:rsidRPr="00EF66B3">
        <w:rPr>
          <w:rFonts w:eastAsia="Times New Roman"/>
          <w:sz w:val="24"/>
          <w:szCs w:val="24"/>
        </w:rPr>
        <w:t xml:space="preserve">, </w:t>
      </w:r>
      <w:r w:rsidRPr="00EF66B3">
        <w:rPr>
          <w:rFonts w:eastAsia="Times New Roman"/>
          <w:b/>
          <w:sz w:val="24"/>
          <w:szCs w:val="24"/>
        </w:rPr>
        <w:t xml:space="preserve">participants will receive </w:t>
      </w:r>
      <w:r w:rsidR="00E152E9" w:rsidRPr="00EF66B3">
        <w:rPr>
          <w:rFonts w:eastAsia="Times New Roman"/>
          <w:b/>
          <w:sz w:val="24"/>
          <w:szCs w:val="24"/>
        </w:rPr>
        <w:t>up to $125</w:t>
      </w:r>
      <w:r w:rsidR="00E152E9" w:rsidRPr="00A21808">
        <w:rPr>
          <w:rFonts w:eastAsia="Times New Roman"/>
          <w:sz w:val="24"/>
          <w:szCs w:val="24"/>
        </w:rPr>
        <w:t xml:space="preserve"> for their time and participation </w:t>
      </w:r>
    </w:p>
    <w:p w14:paraId="671FC71C" w14:textId="77777777" w:rsidR="00DF0832" w:rsidRDefault="00DF0832" w:rsidP="00620ED6">
      <w:pPr>
        <w:pStyle w:val="ListParagraph"/>
        <w:spacing w:after="0" w:line="240" w:lineRule="auto"/>
        <w:ind w:left="1080"/>
        <w:rPr>
          <w:rFonts w:eastAsia="Times New Roman"/>
          <w:sz w:val="24"/>
          <w:szCs w:val="24"/>
        </w:rPr>
      </w:pPr>
    </w:p>
    <w:p w14:paraId="0FBC88A9" w14:textId="77777777" w:rsidR="00EF66B3" w:rsidRDefault="00A21808" w:rsidP="00620ED6">
      <w:pPr>
        <w:spacing w:after="0" w:line="240" w:lineRule="auto"/>
        <w:rPr>
          <w:sz w:val="24"/>
          <w:szCs w:val="24"/>
        </w:rPr>
      </w:pPr>
      <w:r w:rsidRPr="00EF66B3">
        <w:rPr>
          <w:b/>
          <w:bCs/>
          <w:sz w:val="24"/>
          <w:szCs w:val="24"/>
          <w:u w:val="single"/>
        </w:rPr>
        <w:t>Want to learn more or join the study?</w:t>
      </w:r>
      <w:r w:rsidR="00EF66B3" w:rsidRPr="00876AFD">
        <w:rPr>
          <w:b/>
          <w:bCs/>
          <w:sz w:val="24"/>
          <w:szCs w:val="24"/>
        </w:rPr>
        <w:t xml:space="preserve"> </w:t>
      </w:r>
      <w:r w:rsidRPr="00876AFD">
        <w:rPr>
          <w:b/>
          <w:sz w:val="24"/>
          <w:szCs w:val="24"/>
        </w:rPr>
        <w:t>P</w:t>
      </w:r>
      <w:r w:rsidR="00E152E9" w:rsidRPr="00876AFD">
        <w:rPr>
          <w:b/>
          <w:sz w:val="24"/>
          <w:szCs w:val="24"/>
        </w:rPr>
        <w:t xml:space="preserve">lease visit </w:t>
      </w:r>
      <w:hyperlink r:id="rId6" w:history="1">
        <w:r w:rsidR="00EF66B3" w:rsidRPr="00876AFD">
          <w:rPr>
            <w:rStyle w:val="Hyperlink"/>
            <w:b/>
            <w:sz w:val="24"/>
            <w:szCs w:val="24"/>
          </w:rPr>
          <w:t>http://www.obgyn.wisc.edu/womenonthego</w:t>
        </w:r>
      </w:hyperlink>
      <w:r w:rsidR="00EF66B3" w:rsidRPr="00876AFD">
        <w:rPr>
          <w:b/>
          <w:sz w:val="24"/>
          <w:szCs w:val="24"/>
          <w:u w:val="single"/>
        </w:rPr>
        <w:t>.</w:t>
      </w:r>
      <w:r w:rsidR="00EF66B3">
        <w:rPr>
          <w:b/>
          <w:sz w:val="24"/>
          <w:szCs w:val="24"/>
          <w:u w:val="single"/>
        </w:rPr>
        <w:t xml:space="preserve"> </w:t>
      </w:r>
    </w:p>
    <w:p w14:paraId="07F72025" w14:textId="6182D9CC" w:rsidR="00B157D4" w:rsidRDefault="00EF66B3" w:rsidP="00620ED6">
      <w:pPr>
        <w:spacing w:after="0" w:line="240" w:lineRule="auto"/>
        <w:rPr>
          <w:sz w:val="24"/>
          <w:szCs w:val="24"/>
        </w:rPr>
      </w:pPr>
      <w:r>
        <w:rPr>
          <w:sz w:val="24"/>
          <w:szCs w:val="24"/>
        </w:rPr>
        <w:t>If you have questions, y</w:t>
      </w:r>
      <w:r w:rsidR="00906011">
        <w:rPr>
          <w:sz w:val="24"/>
          <w:szCs w:val="24"/>
        </w:rPr>
        <w:t xml:space="preserve">ou can </w:t>
      </w:r>
      <w:r w:rsidR="00906011" w:rsidRPr="00876AFD">
        <w:rPr>
          <w:rFonts w:cstheme="minorHAnsi"/>
          <w:sz w:val="24"/>
          <w:szCs w:val="24"/>
        </w:rPr>
        <w:t>also</w:t>
      </w:r>
      <w:r w:rsidR="00E152E9" w:rsidRPr="00876AFD">
        <w:rPr>
          <w:rFonts w:cstheme="minorHAnsi"/>
          <w:sz w:val="24"/>
          <w:szCs w:val="24"/>
        </w:rPr>
        <w:t xml:space="preserve"> contact </w:t>
      </w:r>
      <w:r w:rsidR="00876AFD" w:rsidRPr="00876AFD">
        <w:rPr>
          <w:rFonts w:cstheme="minorHAnsi"/>
          <w:sz w:val="24"/>
          <w:szCs w:val="24"/>
        </w:rPr>
        <w:t xml:space="preserve">one of </w:t>
      </w:r>
      <w:r w:rsidR="00E152E9" w:rsidRPr="00876AFD">
        <w:rPr>
          <w:rFonts w:cstheme="minorHAnsi"/>
          <w:sz w:val="24"/>
          <w:szCs w:val="24"/>
        </w:rPr>
        <w:t>the lead researcher</w:t>
      </w:r>
      <w:r w:rsidR="00876AFD" w:rsidRPr="00876AFD">
        <w:rPr>
          <w:rFonts w:cstheme="minorHAnsi"/>
          <w:sz w:val="24"/>
          <w:szCs w:val="24"/>
        </w:rPr>
        <w:t>s</w:t>
      </w:r>
      <w:r w:rsidR="00E152E9" w:rsidRPr="00876AFD">
        <w:rPr>
          <w:rFonts w:cstheme="minorHAnsi"/>
          <w:sz w:val="24"/>
          <w:szCs w:val="24"/>
        </w:rPr>
        <w:t xml:space="preserve">, </w:t>
      </w:r>
      <w:r w:rsidR="00876AFD" w:rsidRPr="00876AFD">
        <w:rPr>
          <w:rFonts w:cstheme="minorHAnsi"/>
          <w:sz w:val="24"/>
          <w:szCs w:val="24"/>
        </w:rPr>
        <w:t>Megan Piper</w:t>
      </w:r>
      <w:r w:rsidRPr="00876AFD">
        <w:rPr>
          <w:rFonts w:cstheme="minorHAnsi"/>
          <w:sz w:val="24"/>
          <w:szCs w:val="24"/>
        </w:rPr>
        <w:t>, by phone (608-</w:t>
      </w:r>
      <w:r w:rsidR="00876AFD" w:rsidRPr="00876AFD">
        <w:rPr>
          <w:rFonts w:cstheme="minorHAnsi"/>
          <w:sz w:val="24"/>
          <w:szCs w:val="24"/>
        </w:rPr>
        <w:t>265</w:t>
      </w:r>
      <w:r w:rsidRPr="00876AFD">
        <w:rPr>
          <w:rFonts w:cstheme="minorHAnsi"/>
          <w:sz w:val="24"/>
          <w:szCs w:val="24"/>
        </w:rPr>
        <w:t>-</w:t>
      </w:r>
      <w:r w:rsidR="00876AFD" w:rsidRPr="00876AFD">
        <w:rPr>
          <w:rFonts w:cstheme="minorHAnsi"/>
          <w:sz w:val="24"/>
          <w:szCs w:val="24"/>
        </w:rPr>
        <w:t>5472</w:t>
      </w:r>
      <w:r w:rsidRPr="00876AFD">
        <w:rPr>
          <w:rFonts w:cstheme="minorHAnsi"/>
          <w:sz w:val="24"/>
          <w:szCs w:val="24"/>
        </w:rPr>
        <w:t xml:space="preserve">) or </w:t>
      </w:r>
      <w:r w:rsidR="00E152E9" w:rsidRPr="00876AFD">
        <w:rPr>
          <w:rFonts w:cstheme="minorHAnsi"/>
          <w:sz w:val="24"/>
          <w:szCs w:val="24"/>
        </w:rPr>
        <w:t>email (</w:t>
      </w:r>
      <w:hyperlink r:id="rId7" w:history="1">
        <w:r w:rsidR="00876AFD" w:rsidRPr="00876AFD">
          <w:rPr>
            <w:rStyle w:val="Hyperlink"/>
            <w:rFonts w:cstheme="minorHAnsi"/>
            <w:sz w:val="24"/>
            <w:szCs w:val="24"/>
          </w:rPr>
          <w:t>mep@ctri.wisc.edu</w:t>
        </w:r>
      </w:hyperlink>
      <w:r w:rsidR="00876AFD" w:rsidRPr="00876AFD">
        <w:rPr>
          <w:rFonts w:cstheme="minorHAnsi"/>
          <w:sz w:val="24"/>
          <w:szCs w:val="24"/>
        </w:rPr>
        <w:t>).</w:t>
      </w:r>
    </w:p>
    <w:p w14:paraId="22374D87" w14:textId="3BB92675" w:rsidR="00B64249" w:rsidRPr="00B64249" w:rsidRDefault="00B64249" w:rsidP="00620ED6">
      <w:pPr>
        <w:spacing w:after="0" w:line="240" w:lineRule="auto"/>
        <w:rPr>
          <w:sz w:val="24"/>
          <w:szCs w:val="24"/>
        </w:rPr>
      </w:pPr>
      <w:r w:rsidRPr="00B64249">
        <w:rPr>
          <w:sz w:val="24"/>
          <w:szCs w:val="24"/>
        </w:rPr>
        <w:t xml:space="preserve">Email is generally not a secure way to communicate sensitive or health related information as there are many ways for unauthorized users to access email. You should avoid sending sensitive, detailed personal information by email. Email should also not be used to convey information of an urgent nature. If you need to talk to someone immediately or would prefer not to receive study communication by email, please contact </w:t>
      </w:r>
      <w:r>
        <w:rPr>
          <w:sz w:val="24"/>
          <w:szCs w:val="24"/>
        </w:rPr>
        <w:t xml:space="preserve">Dr. </w:t>
      </w:r>
      <w:r w:rsidR="00876AFD">
        <w:rPr>
          <w:sz w:val="24"/>
          <w:szCs w:val="24"/>
        </w:rPr>
        <w:t>Megan Piper</w:t>
      </w:r>
      <w:r w:rsidRPr="00B64249">
        <w:rPr>
          <w:sz w:val="24"/>
          <w:szCs w:val="24"/>
        </w:rPr>
        <w:t xml:space="preserve">, </w:t>
      </w:r>
      <w:r>
        <w:rPr>
          <w:sz w:val="24"/>
          <w:szCs w:val="24"/>
        </w:rPr>
        <w:t>Lead Researcher at 608-</w:t>
      </w:r>
      <w:r w:rsidR="00876AFD">
        <w:rPr>
          <w:sz w:val="24"/>
          <w:szCs w:val="24"/>
        </w:rPr>
        <w:t>265</w:t>
      </w:r>
      <w:r>
        <w:rPr>
          <w:sz w:val="24"/>
          <w:szCs w:val="24"/>
        </w:rPr>
        <w:t>-</w:t>
      </w:r>
      <w:r w:rsidR="00876AFD">
        <w:rPr>
          <w:sz w:val="24"/>
          <w:szCs w:val="24"/>
        </w:rPr>
        <w:t>5472</w:t>
      </w:r>
      <w:r w:rsidRPr="00B64249">
        <w:rPr>
          <w:sz w:val="24"/>
          <w:szCs w:val="24"/>
        </w:rPr>
        <w:t>.</w:t>
      </w:r>
    </w:p>
    <w:sectPr w:rsidR="00B64249" w:rsidRPr="00B64249" w:rsidSect="00620E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3B8"/>
    <w:multiLevelType w:val="hybridMultilevel"/>
    <w:tmpl w:val="65E2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06731"/>
    <w:multiLevelType w:val="hybridMultilevel"/>
    <w:tmpl w:val="4126C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B35CB"/>
    <w:multiLevelType w:val="hybridMultilevel"/>
    <w:tmpl w:val="FBA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20701"/>
    <w:multiLevelType w:val="hybridMultilevel"/>
    <w:tmpl w:val="E146DB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7AE1B69"/>
    <w:multiLevelType w:val="hybridMultilevel"/>
    <w:tmpl w:val="A7D64F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D27DF"/>
    <w:multiLevelType w:val="hybridMultilevel"/>
    <w:tmpl w:val="B778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04317"/>
    <w:multiLevelType w:val="hybridMultilevel"/>
    <w:tmpl w:val="FB20B6E8"/>
    <w:lvl w:ilvl="0" w:tplc="D19E18A2">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45421"/>
    <w:multiLevelType w:val="hybridMultilevel"/>
    <w:tmpl w:val="810E9A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76541"/>
    <w:multiLevelType w:val="hybridMultilevel"/>
    <w:tmpl w:val="6E64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3428E"/>
    <w:multiLevelType w:val="hybridMultilevel"/>
    <w:tmpl w:val="FDCE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30B06"/>
    <w:multiLevelType w:val="hybridMultilevel"/>
    <w:tmpl w:val="BFC805F0"/>
    <w:lvl w:ilvl="0" w:tplc="491E98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71F45"/>
    <w:multiLevelType w:val="hybridMultilevel"/>
    <w:tmpl w:val="7FC2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133E6"/>
    <w:multiLevelType w:val="hybridMultilevel"/>
    <w:tmpl w:val="621A0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8B724F"/>
    <w:multiLevelType w:val="hybridMultilevel"/>
    <w:tmpl w:val="F7BC6A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1499293">
    <w:abstractNumId w:val="3"/>
  </w:num>
  <w:num w:numId="2" w16cid:durableId="312953538">
    <w:abstractNumId w:val="9"/>
  </w:num>
  <w:num w:numId="3" w16cid:durableId="1922132365">
    <w:abstractNumId w:val="12"/>
  </w:num>
  <w:num w:numId="4" w16cid:durableId="214851295">
    <w:abstractNumId w:val="12"/>
  </w:num>
  <w:num w:numId="5" w16cid:durableId="896402659">
    <w:abstractNumId w:val="10"/>
  </w:num>
  <w:num w:numId="6" w16cid:durableId="815995032">
    <w:abstractNumId w:val="13"/>
  </w:num>
  <w:num w:numId="7" w16cid:durableId="725641204">
    <w:abstractNumId w:val="8"/>
  </w:num>
  <w:num w:numId="8" w16cid:durableId="362638882">
    <w:abstractNumId w:val="0"/>
  </w:num>
  <w:num w:numId="9" w16cid:durableId="896471993">
    <w:abstractNumId w:val="1"/>
  </w:num>
  <w:num w:numId="10" w16cid:durableId="828711369">
    <w:abstractNumId w:val="6"/>
  </w:num>
  <w:num w:numId="11" w16cid:durableId="1180971890">
    <w:abstractNumId w:val="4"/>
  </w:num>
  <w:num w:numId="12" w16cid:durableId="2061129819">
    <w:abstractNumId w:val="5"/>
  </w:num>
  <w:num w:numId="13" w16cid:durableId="1692684965">
    <w:abstractNumId w:val="11"/>
  </w:num>
  <w:num w:numId="14" w16cid:durableId="1265073741">
    <w:abstractNumId w:val="7"/>
  </w:num>
  <w:num w:numId="15" w16cid:durableId="1968269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D4"/>
    <w:rsid w:val="00015830"/>
    <w:rsid w:val="0002344A"/>
    <w:rsid w:val="000F52EB"/>
    <w:rsid w:val="001052EA"/>
    <w:rsid w:val="00185F5B"/>
    <w:rsid w:val="001872FA"/>
    <w:rsid w:val="001E6C0B"/>
    <w:rsid w:val="002B5CBF"/>
    <w:rsid w:val="00306D41"/>
    <w:rsid w:val="0034513E"/>
    <w:rsid w:val="00454AD1"/>
    <w:rsid w:val="0048165F"/>
    <w:rsid w:val="004F1F38"/>
    <w:rsid w:val="00552075"/>
    <w:rsid w:val="00561ADD"/>
    <w:rsid w:val="00595D93"/>
    <w:rsid w:val="00620ED6"/>
    <w:rsid w:val="00663BD5"/>
    <w:rsid w:val="006C4D08"/>
    <w:rsid w:val="0071248D"/>
    <w:rsid w:val="0075645E"/>
    <w:rsid w:val="00761FFC"/>
    <w:rsid w:val="00770305"/>
    <w:rsid w:val="00783BF7"/>
    <w:rsid w:val="00876AFD"/>
    <w:rsid w:val="008F0096"/>
    <w:rsid w:val="00906011"/>
    <w:rsid w:val="009E3AB9"/>
    <w:rsid w:val="00A12B39"/>
    <w:rsid w:val="00A21808"/>
    <w:rsid w:val="00A52F6C"/>
    <w:rsid w:val="00AB2D77"/>
    <w:rsid w:val="00B157D4"/>
    <w:rsid w:val="00B64249"/>
    <w:rsid w:val="00BB07D8"/>
    <w:rsid w:val="00C760C6"/>
    <w:rsid w:val="00C77F17"/>
    <w:rsid w:val="00CB57D7"/>
    <w:rsid w:val="00CF2BE4"/>
    <w:rsid w:val="00D31B18"/>
    <w:rsid w:val="00D56E49"/>
    <w:rsid w:val="00D63E21"/>
    <w:rsid w:val="00DD60EB"/>
    <w:rsid w:val="00DF0832"/>
    <w:rsid w:val="00DF46D2"/>
    <w:rsid w:val="00E04BD0"/>
    <w:rsid w:val="00E152E9"/>
    <w:rsid w:val="00E54E22"/>
    <w:rsid w:val="00EB0209"/>
    <w:rsid w:val="00EB5B97"/>
    <w:rsid w:val="00EF66B3"/>
    <w:rsid w:val="00F14A69"/>
    <w:rsid w:val="00FA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90756"/>
  <w15:chartTrackingRefBased/>
  <w15:docId w15:val="{4E6E8F76-8627-40F2-9FD5-E33100CA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C0B"/>
    <w:rPr>
      <w:color w:val="0563C1" w:themeColor="hyperlink"/>
      <w:u w:val="single"/>
    </w:rPr>
  </w:style>
  <w:style w:type="paragraph" w:styleId="ListParagraph">
    <w:name w:val="List Paragraph"/>
    <w:basedOn w:val="Normal"/>
    <w:uiPriority w:val="34"/>
    <w:qFormat/>
    <w:rsid w:val="001052EA"/>
    <w:pPr>
      <w:ind w:left="720"/>
      <w:contextualSpacing/>
    </w:pPr>
  </w:style>
  <w:style w:type="character" w:customStyle="1" w:styleId="UnresolvedMention1">
    <w:name w:val="Unresolved Mention1"/>
    <w:basedOn w:val="DefaultParagraphFont"/>
    <w:uiPriority w:val="99"/>
    <w:semiHidden/>
    <w:unhideWhenUsed/>
    <w:rsid w:val="00761FFC"/>
    <w:rPr>
      <w:color w:val="605E5C"/>
      <w:shd w:val="clear" w:color="auto" w:fill="E1DFDD"/>
    </w:rPr>
  </w:style>
  <w:style w:type="character" w:styleId="CommentReference">
    <w:name w:val="annotation reference"/>
    <w:basedOn w:val="DefaultParagraphFont"/>
    <w:uiPriority w:val="99"/>
    <w:semiHidden/>
    <w:unhideWhenUsed/>
    <w:rsid w:val="00185F5B"/>
    <w:rPr>
      <w:sz w:val="16"/>
      <w:szCs w:val="16"/>
    </w:rPr>
  </w:style>
  <w:style w:type="paragraph" w:styleId="CommentText">
    <w:name w:val="annotation text"/>
    <w:basedOn w:val="Normal"/>
    <w:link w:val="CommentTextChar"/>
    <w:uiPriority w:val="99"/>
    <w:semiHidden/>
    <w:unhideWhenUsed/>
    <w:rsid w:val="00185F5B"/>
    <w:pPr>
      <w:spacing w:line="240" w:lineRule="auto"/>
    </w:pPr>
    <w:rPr>
      <w:sz w:val="20"/>
      <w:szCs w:val="20"/>
    </w:rPr>
  </w:style>
  <w:style w:type="character" w:customStyle="1" w:styleId="CommentTextChar">
    <w:name w:val="Comment Text Char"/>
    <w:basedOn w:val="DefaultParagraphFont"/>
    <w:link w:val="CommentText"/>
    <w:uiPriority w:val="99"/>
    <w:semiHidden/>
    <w:rsid w:val="00185F5B"/>
    <w:rPr>
      <w:sz w:val="20"/>
      <w:szCs w:val="20"/>
    </w:rPr>
  </w:style>
  <w:style w:type="paragraph" w:styleId="CommentSubject">
    <w:name w:val="annotation subject"/>
    <w:basedOn w:val="CommentText"/>
    <w:next w:val="CommentText"/>
    <w:link w:val="CommentSubjectChar"/>
    <w:uiPriority w:val="99"/>
    <w:semiHidden/>
    <w:unhideWhenUsed/>
    <w:rsid w:val="00185F5B"/>
    <w:rPr>
      <w:b/>
      <w:bCs/>
    </w:rPr>
  </w:style>
  <w:style w:type="character" w:customStyle="1" w:styleId="CommentSubjectChar">
    <w:name w:val="Comment Subject Char"/>
    <w:basedOn w:val="CommentTextChar"/>
    <w:link w:val="CommentSubject"/>
    <w:uiPriority w:val="99"/>
    <w:semiHidden/>
    <w:rsid w:val="00185F5B"/>
    <w:rPr>
      <w:b/>
      <w:bCs/>
      <w:sz w:val="20"/>
      <w:szCs w:val="20"/>
    </w:rPr>
  </w:style>
  <w:style w:type="paragraph" w:styleId="BalloonText">
    <w:name w:val="Balloon Text"/>
    <w:basedOn w:val="Normal"/>
    <w:link w:val="BalloonTextChar"/>
    <w:uiPriority w:val="99"/>
    <w:semiHidden/>
    <w:unhideWhenUsed/>
    <w:rsid w:val="00CB5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D7"/>
    <w:rPr>
      <w:rFonts w:ascii="Segoe UI" w:hAnsi="Segoe UI" w:cs="Segoe UI"/>
      <w:sz w:val="18"/>
      <w:szCs w:val="18"/>
    </w:rPr>
  </w:style>
  <w:style w:type="character" w:styleId="UnresolvedMention">
    <w:name w:val="Unresolved Mention"/>
    <w:basedOn w:val="DefaultParagraphFont"/>
    <w:uiPriority w:val="99"/>
    <w:semiHidden/>
    <w:unhideWhenUsed/>
    <w:rsid w:val="00876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917">
      <w:bodyDiv w:val="1"/>
      <w:marLeft w:val="0"/>
      <w:marRight w:val="0"/>
      <w:marTop w:val="0"/>
      <w:marBottom w:val="0"/>
      <w:divBdr>
        <w:top w:val="none" w:sz="0" w:space="0" w:color="auto"/>
        <w:left w:val="none" w:sz="0" w:space="0" w:color="auto"/>
        <w:bottom w:val="none" w:sz="0" w:space="0" w:color="auto"/>
        <w:right w:val="none" w:sz="0" w:space="0" w:color="auto"/>
      </w:divBdr>
    </w:div>
    <w:div w:id="9641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p@ctri.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gyn.wisc.edu/womenontheg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2425</Characters>
  <Application>Microsoft Office Word</Application>
  <DocSecurity>4</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Heidi</dc:creator>
  <cp:keywords/>
  <dc:description/>
  <cp:lastModifiedBy>Jan Krueger</cp:lastModifiedBy>
  <cp:revision>2</cp:revision>
  <dcterms:created xsi:type="dcterms:W3CDTF">2024-01-09T17:34:00Z</dcterms:created>
  <dcterms:modified xsi:type="dcterms:W3CDTF">2024-01-09T17:34:00Z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c04c7c7e0e24966825b779a083299b42cbc5526aabe8ab23d2d1ad6c7038a5f8</vt:lpwstr>
  </property>
</Properties>
</file>